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64082" w14:textId="59D2923C" w:rsidR="00B93E56" w:rsidRPr="004B1891" w:rsidRDefault="00D64CB0" w:rsidP="004B1891">
      <w:pPr>
        <w:jc w:val="both"/>
        <w:rPr>
          <w:b/>
          <w:bCs/>
          <w:lang w:val="en-US"/>
        </w:rPr>
      </w:pPr>
      <w:r w:rsidRPr="004B1891">
        <w:rPr>
          <w:b/>
          <w:bCs/>
          <w:lang w:val="en-US"/>
        </w:rPr>
        <w:t>JTLS-GO- UC2  INTEGRATION PLAN &amp; FOCUS AREA</w:t>
      </w:r>
    </w:p>
    <w:p w14:paraId="7560F142" w14:textId="2314553C" w:rsidR="00D64CB0" w:rsidRDefault="00D64CB0" w:rsidP="00FA51AF">
      <w:pPr>
        <w:pStyle w:val="ListParagraph"/>
        <w:jc w:val="both"/>
        <w:rPr>
          <w:lang w:val="en-US"/>
        </w:rPr>
      </w:pPr>
    </w:p>
    <w:tbl>
      <w:tblPr>
        <w:tblStyle w:val="TableGrid"/>
        <w:tblW w:w="13887" w:type="dxa"/>
        <w:tblLook w:val="04A0" w:firstRow="1" w:lastRow="0" w:firstColumn="1" w:lastColumn="0" w:noHBand="0" w:noVBand="1"/>
      </w:tblPr>
      <w:tblGrid>
        <w:gridCol w:w="510"/>
        <w:gridCol w:w="2579"/>
        <w:gridCol w:w="2788"/>
        <w:gridCol w:w="2969"/>
        <w:gridCol w:w="1468"/>
        <w:gridCol w:w="3573"/>
      </w:tblGrid>
      <w:tr w:rsidR="006365CB" w14:paraId="3F27499C" w14:textId="718FF719" w:rsidTr="00AF1EA1">
        <w:tc>
          <w:tcPr>
            <w:tcW w:w="510" w:type="dxa"/>
            <w:shd w:val="clear" w:color="auto" w:fill="BFBFBF" w:themeFill="background1" w:themeFillShade="BF"/>
          </w:tcPr>
          <w:p w14:paraId="232FD684" w14:textId="77777777" w:rsidR="006365CB" w:rsidRDefault="006365CB" w:rsidP="00D13C46">
            <w:pPr>
              <w:jc w:val="both"/>
              <w:rPr>
                <w:b/>
                <w:bCs/>
                <w:lang w:val="en-US"/>
              </w:rPr>
            </w:pPr>
            <w:r>
              <w:rPr>
                <w:b/>
                <w:bCs/>
                <w:lang w:val="en-US"/>
              </w:rPr>
              <w:t>NO</w:t>
            </w:r>
          </w:p>
        </w:tc>
        <w:tc>
          <w:tcPr>
            <w:tcW w:w="2579" w:type="dxa"/>
            <w:shd w:val="clear" w:color="auto" w:fill="BFBFBF" w:themeFill="background1" w:themeFillShade="BF"/>
          </w:tcPr>
          <w:p w14:paraId="7D4559A5" w14:textId="77777777" w:rsidR="006365CB" w:rsidRDefault="006365CB" w:rsidP="00D13C46">
            <w:pPr>
              <w:jc w:val="both"/>
              <w:rPr>
                <w:b/>
                <w:bCs/>
                <w:lang w:val="en-US"/>
              </w:rPr>
            </w:pPr>
            <w:r>
              <w:rPr>
                <w:b/>
                <w:bCs/>
                <w:lang w:val="en-US"/>
              </w:rPr>
              <w:t>INTEGRATION ITEM</w:t>
            </w:r>
          </w:p>
        </w:tc>
        <w:tc>
          <w:tcPr>
            <w:tcW w:w="2788" w:type="dxa"/>
            <w:shd w:val="clear" w:color="auto" w:fill="BFBFBF" w:themeFill="background1" w:themeFillShade="BF"/>
          </w:tcPr>
          <w:p w14:paraId="688D0B05" w14:textId="77777777" w:rsidR="006365CB" w:rsidRDefault="006365CB" w:rsidP="00D13C46">
            <w:pPr>
              <w:jc w:val="both"/>
              <w:rPr>
                <w:b/>
                <w:bCs/>
                <w:lang w:val="en-US"/>
              </w:rPr>
            </w:pPr>
            <w:r>
              <w:rPr>
                <w:b/>
                <w:bCs/>
                <w:lang w:val="en-US"/>
              </w:rPr>
              <w:t>SKOP KERJA</w:t>
            </w:r>
          </w:p>
        </w:tc>
        <w:tc>
          <w:tcPr>
            <w:tcW w:w="2969" w:type="dxa"/>
            <w:shd w:val="clear" w:color="auto" w:fill="BFBFBF" w:themeFill="background1" w:themeFillShade="BF"/>
          </w:tcPr>
          <w:p w14:paraId="05ECB73B" w14:textId="77777777" w:rsidR="006365CB" w:rsidRDefault="006365CB" w:rsidP="00D13C46">
            <w:pPr>
              <w:jc w:val="center"/>
              <w:rPr>
                <w:b/>
                <w:bCs/>
                <w:lang w:val="en-US"/>
              </w:rPr>
            </w:pPr>
            <w:r>
              <w:rPr>
                <w:b/>
                <w:bCs/>
                <w:lang w:val="en-US"/>
              </w:rPr>
              <w:t>TINDAKAN</w:t>
            </w:r>
          </w:p>
        </w:tc>
        <w:tc>
          <w:tcPr>
            <w:tcW w:w="1468" w:type="dxa"/>
            <w:shd w:val="clear" w:color="auto" w:fill="BFBFBF" w:themeFill="background1" w:themeFillShade="BF"/>
          </w:tcPr>
          <w:p w14:paraId="653E01F0" w14:textId="77777777" w:rsidR="006365CB" w:rsidRDefault="006365CB" w:rsidP="00D13C46">
            <w:pPr>
              <w:jc w:val="center"/>
              <w:rPr>
                <w:b/>
                <w:bCs/>
                <w:lang w:val="en-US"/>
              </w:rPr>
            </w:pPr>
            <w:r>
              <w:rPr>
                <w:b/>
                <w:bCs/>
                <w:lang w:val="en-US"/>
              </w:rPr>
              <w:t>PIC</w:t>
            </w:r>
          </w:p>
        </w:tc>
        <w:tc>
          <w:tcPr>
            <w:tcW w:w="3573" w:type="dxa"/>
            <w:shd w:val="clear" w:color="auto" w:fill="BFBFBF" w:themeFill="background1" w:themeFillShade="BF"/>
          </w:tcPr>
          <w:p w14:paraId="3B077B42" w14:textId="4A739992" w:rsidR="006365CB" w:rsidRDefault="006365CB" w:rsidP="00D13C46">
            <w:pPr>
              <w:jc w:val="both"/>
              <w:rPr>
                <w:b/>
                <w:bCs/>
                <w:lang w:val="en-US"/>
              </w:rPr>
            </w:pPr>
            <w:r>
              <w:rPr>
                <w:b/>
                <w:bCs/>
                <w:lang w:val="en-US"/>
              </w:rPr>
              <w:t>REMARK</w:t>
            </w:r>
          </w:p>
        </w:tc>
      </w:tr>
      <w:tr w:rsidR="006365CB" w14:paraId="76C3CDE5" w14:textId="35E6B9AA" w:rsidTr="00AF1EA1">
        <w:tc>
          <w:tcPr>
            <w:tcW w:w="510" w:type="dxa"/>
          </w:tcPr>
          <w:p w14:paraId="33CE2D22" w14:textId="581F3338" w:rsidR="006365CB" w:rsidRPr="00593C49" w:rsidRDefault="006365CB" w:rsidP="00D13C46">
            <w:pPr>
              <w:jc w:val="both"/>
              <w:rPr>
                <w:lang w:val="en-US"/>
              </w:rPr>
            </w:pPr>
            <w:r>
              <w:rPr>
                <w:lang w:val="en-US"/>
              </w:rPr>
              <w:t>1.</w:t>
            </w:r>
          </w:p>
        </w:tc>
        <w:tc>
          <w:tcPr>
            <w:tcW w:w="2579" w:type="dxa"/>
          </w:tcPr>
          <w:p w14:paraId="43730461" w14:textId="77777777" w:rsidR="006365CB" w:rsidRDefault="006365CB" w:rsidP="00D13C46">
            <w:pPr>
              <w:rPr>
                <w:lang w:val="en-US"/>
              </w:rPr>
            </w:pPr>
            <w:r w:rsidRPr="00DF6E55">
              <w:rPr>
                <w:b/>
                <w:bCs/>
                <w:lang w:val="en-US"/>
              </w:rPr>
              <w:t>WHIP Player</w:t>
            </w:r>
            <w:r>
              <w:rPr>
                <w:lang w:val="en-US"/>
              </w:rPr>
              <w:t xml:space="preserve"> - Kemasukan Order.</w:t>
            </w:r>
          </w:p>
          <w:p w14:paraId="5FE88C95" w14:textId="77777777" w:rsidR="00AF1EA1" w:rsidRDefault="00AF1EA1" w:rsidP="00D13C46">
            <w:pPr>
              <w:rPr>
                <w:lang w:val="en-US"/>
              </w:rPr>
            </w:pPr>
          </w:p>
          <w:p w14:paraId="07A6438D" w14:textId="1216FB89" w:rsidR="00AF1EA1" w:rsidRPr="00AF1EA1" w:rsidRDefault="00AF1EA1" w:rsidP="00D13C46">
            <w:pPr>
              <w:rPr>
                <w:b/>
                <w:bCs/>
                <w:lang w:val="en-US"/>
              </w:rPr>
            </w:pPr>
            <w:r>
              <w:rPr>
                <w:b/>
                <w:bCs/>
                <w:lang w:val="en-US"/>
              </w:rPr>
              <w:t>(</w:t>
            </w:r>
            <w:r w:rsidRPr="00AF1EA1">
              <w:rPr>
                <w:b/>
                <w:bCs/>
                <w:lang w:val="en-US"/>
              </w:rPr>
              <w:t xml:space="preserve">UC2 </w:t>
            </w:r>
            <w:r>
              <w:rPr>
                <w:b/>
                <w:bCs/>
                <w:lang w:val="en-US"/>
              </w:rPr>
              <w:t>–</w:t>
            </w:r>
            <w:r w:rsidRPr="00AF1EA1">
              <w:rPr>
                <w:b/>
                <w:bCs/>
                <w:lang w:val="en-US"/>
              </w:rPr>
              <w:t xml:space="preserve"> JTLS</w:t>
            </w:r>
            <w:r>
              <w:rPr>
                <w:b/>
                <w:bCs/>
                <w:lang w:val="en-US"/>
              </w:rPr>
              <w:t>)</w:t>
            </w:r>
          </w:p>
        </w:tc>
        <w:tc>
          <w:tcPr>
            <w:tcW w:w="2788" w:type="dxa"/>
          </w:tcPr>
          <w:p w14:paraId="107A35AB" w14:textId="77777777" w:rsidR="006365CB" w:rsidRDefault="006365CB" w:rsidP="00D13C46">
            <w:pPr>
              <w:jc w:val="both"/>
              <w:rPr>
                <w:lang w:val="en-US"/>
              </w:rPr>
            </w:pPr>
            <w:r>
              <w:rPr>
                <w:lang w:val="en-US"/>
              </w:rPr>
              <w:t>Pihak pembangun sistem akan meyediakan antaramuka di UC2 untuk memaparkan maklumat Sync Matrix dan Decisive Point (DP) yang diperolehi dari JMAP, SMAP, JIPOE dan IPO dan perlu dikemaskini mengikut format War Game Matrix dan akan berintegrasi dengan JTLS-GO sebagai order entry yang telah dikunci masuk.</w:t>
            </w:r>
          </w:p>
        </w:tc>
        <w:tc>
          <w:tcPr>
            <w:tcW w:w="2969" w:type="dxa"/>
          </w:tcPr>
          <w:p w14:paraId="3B699280" w14:textId="77777777" w:rsidR="006365CB" w:rsidRDefault="006365CB" w:rsidP="00D13C46">
            <w:pPr>
              <w:jc w:val="both"/>
              <w:rPr>
                <w:lang w:val="en-US"/>
              </w:rPr>
            </w:pPr>
            <w:r>
              <w:rPr>
                <w:b/>
                <w:bCs/>
                <w:lang w:val="en-US"/>
              </w:rPr>
              <w:t>PSOP</w:t>
            </w:r>
            <w:r w:rsidRPr="00191B58">
              <w:rPr>
                <w:b/>
                <w:bCs/>
                <w:lang w:val="en-US"/>
              </w:rPr>
              <w:t xml:space="preserve"> :</w:t>
            </w:r>
            <w:r>
              <w:rPr>
                <w:lang w:val="en-US"/>
              </w:rPr>
              <w:t xml:space="preserve">  Team Player PSOP (kemasukan order) akan datang pada 24hb – 28hb untuk menerangkan proses kemasukan order. </w:t>
            </w:r>
          </w:p>
          <w:p w14:paraId="5C2606E0" w14:textId="77777777" w:rsidR="006365CB" w:rsidRDefault="006365CB" w:rsidP="00D13C46">
            <w:pPr>
              <w:jc w:val="both"/>
              <w:rPr>
                <w:lang w:val="en-US"/>
              </w:rPr>
            </w:pPr>
          </w:p>
          <w:p w14:paraId="39E29911" w14:textId="77777777" w:rsidR="006365CB" w:rsidRDefault="006365CB" w:rsidP="00D13C46">
            <w:pPr>
              <w:jc w:val="both"/>
              <w:rPr>
                <w:lang w:val="en-US"/>
              </w:rPr>
            </w:pPr>
            <w:r>
              <w:rPr>
                <w:b/>
                <w:bCs/>
                <w:lang w:val="en-US"/>
              </w:rPr>
              <w:t>OA :</w:t>
            </w:r>
            <w:r>
              <w:rPr>
                <w:lang w:val="en-US"/>
              </w:rPr>
              <w:t xml:space="preserve"> </w:t>
            </w:r>
          </w:p>
          <w:p w14:paraId="4516E4E9" w14:textId="18FE1DCF" w:rsidR="006365CB" w:rsidRDefault="006365CB" w:rsidP="00D13C46">
            <w:pPr>
              <w:pStyle w:val="ListParagraph"/>
              <w:numPr>
                <w:ilvl w:val="0"/>
                <w:numId w:val="3"/>
              </w:numPr>
              <w:ind w:left="462" w:hanging="283"/>
              <w:rPr>
                <w:lang w:val="en-US"/>
              </w:rPr>
            </w:pPr>
            <w:r w:rsidRPr="00DE7418">
              <w:rPr>
                <w:lang w:val="en-US"/>
              </w:rPr>
              <w:t>Study mapping data semasa kemasukan dengan skrin semasa</w:t>
            </w:r>
            <w:r>
              <w:rPr>
                <w:lang w:val="en-US"/>
              </w:rPr>
              <w:t xml:space="preserve"> dengan team PSOP.</w:t>
            </w:r>
          </w:p>
          <w:p w14:paraId="1A58A047" w14:textId="77777777" w:rsidR="006365CB" w:rsidRPr="00DE7418" w:rsidRDefault="006365CB" w:rsidP="00D13C46">
            <w:pPr>
              <w:pStyle w:val="ListParagraph"/>
              <w:numPr>
                <w:ilvl w:val="0"/>
                <w:numId w:val="3"/>
              </w:numPr>
              <w:ind w:left="462" w:hanging="283"/>
              <w:rPr>
                <w:lang w:val="en-US"/>
              </w:rPr>
            </w:pPr>
            <w:r>
              <w:rPr>
                <w:lang w:val="en-US"/>
              </w:rPr>
              <w:t>Study API untuk kemasukan order ke dalam folder JTLS.</w:t>
            </w:r>
          </w:p>
          <w:p w14:paraId="55099145" w14:textId="77777777" w:rsidR="006365CB" w:rsidRPr="00593C49" w:rsidRDefault="006365CB" w:rsidP="00D13C46">
            <w:pPr>
              <w:jc w:val="center"/>
              <w:rPr>
                <w:lang w:val="en-US"/>
              </w:rPr>
            </w:pPr>
          </w:p>
        </w:tc>
        <w:tc>
          <w:tcPr>
            <w:tcW w:w="1468" w:type="dxa"/>
          </w:tcPr>
          <w:p w14:paraId="6B16D6DC" w14:textId="77777777" w:rsidR="006365CB" w:rsidRDefault="006365CB" w:rsidP="00D13C46">
            <w:pPr>
              <w:jc w:val="center"/>
              <w:rPr>
                <w:b/>
                <w:bCs/>
                <w:lang w:val="en-US"/>
              </w:rPr>
            </w:pPr>
          </w:p>
          <w:p w14:paraId="663DAB1C" w14:textId="77777777" w:rsidR="006365CB" w:rsidRDefault="006365CB" w:rsidP="00D13C46">
            <w:pPr>
              <w:jc w:val="center"/>
              <w:rPr>
                <w:b/>
                <w:bCs/>
                <w:lang w:val="en-US"/>
              </w:rPr>
            </w:pPr>
          </w:p>
          <w:p w14:paraId="66DA2E4E" w14:textId="77777777" w:rsidR="006365CB" w:rsidRDefault="006365CB" w:rsidP="00D13C46">
            <w:pPr>
              <w:jc w:val="center"/>
              <w:rPr>
                <w:b/>
                <w:bCs/>
                <w:lang w:val="en-US"/>
              </w:rPr>
            </w:pPr>
          </w:p>
          <w:p w14:paraId="5B2F5E12" w14:textId="77777777" w:rsidR="006365CB" w:rsidRDefault="006365CB" w:rsidP="00D13C46">
            <w:pPr>
              <w:jc w:val="center"/>
              <w:rPr>
                <w:b/>
                <w:bCs/>
                <w:lang w:val="en-US"/>
              </w:rPr>
            </w:pPr>
          </w:p>
          <w:p w14:paraId="4338BC6B" w14:textId="77777777" w:rsidR="006365CB" w:rsidRDefault="006365CB" w:rsidP="00142D4A">
            <w:pPr>
              <w:rPr>
                <w:b/>
                <w:bCs/>
                <w:lang w:val="en-US"/>
              </w:rPr>
            </w:pPr>
          </w:p>
          <w:p w14:paraId="72A13394" w14:textId="77777777" w:rsidR="006365CB" w:rsidRDefault="006365CB" w:rsidP="00D13C46">
            <w:pPr>
              <w:jc w:val="center"/>
              <w:rPr>
                <w:b/>
                <w:bCs/>
                <w:lang w:val="en-US"/>
              </w:rPr>
            </w:pPr>
          </w:p>
          <w:p w14:paraId="2D44A562" w14:textId="77777777" w:rsidR="006365CB" w:rsidRDefault="006365CB" w:rsidP="00D13C46">
            <w:pPr>
              <w:jc w:val="center"/>
              <w:rPr>
                <w:b/>
                <w:bCs/>
                <w:lang w:val="en-US"/>
              </w:rPr>
            </w:pPr>
          </w:p>
          <w:p w14:paraId="3D897ABE" w14:textId="77777777" w:rsidR="006365CB" w:rsidRDefault="006365CB" w:rsidP="00D13C46">
            <w:pPr>
              <w:jc w:val="center"/>
              <w:rPr>
                <w:b/>
                <w:bCs/>
                <w:lang w:val="en-US"/>
              </w:rPr>
            </w:pPr>
          </w:p>
          <w:p w14:paraId="5E369234" w14:textId="77777777" w:rsidR="006365CB" w:rsidRDefault="006365CB" w:rsidP="00D13C46">
            <w:pPr>
              <w:jc w:val="center"/>
              <w:rPr>
                <w:b/>
                <w:bCs/>
                <w:lang w:val="en-US"/>
              </w:rPr>
            </w:pPr>
            <w:r>
              <w:rPr>
                <w:b/>
                <w:bCs/>
                <w:lang w:val="en-US"/>
              </w:rPr>
              <w:t>Widya</w:t>
            </w:r>
          </w:p>
          <w:p w14:paraId="66F8196D" w14:textId="77777777" w:rsidR="006365CB" w:rsidRDefault="006365CB" w:rsidP="00D13C46">
            <w:pPr>
              <w:jc w:val="center"/>
              <w:rPr>
                <w:b/>
                <w:bCs/>
                <w:lang w:val="en-US"/>
              </w:rPr>
            </w:pPr>
            <w:r>
              <w:rPr>
                <w:b/>
                <w:bCs/>
                <w:lang w:val="en-US"/>
              </w:rPr>
              <w:t>Zaki</w:t>
            </w:r>
          </w:p>
        </w:tc>
        <w:tc>
          <w:tcPr>
            <w:tcW w:w="3573" w:type="dxa"/>
          </w:tcPr>
          <w:p w14:paraId="6F6D732A" w14:textId="77777777" w:rsidR="006365CB" w:rsidRDefault="006365CB" w:rsidP="00D13C46">
            <w:pPr>
              <w:jc w:val="both"/>
              <w:rPr>
                <w:b/>
                <w:bCs/>
                <w:lang w:val="en-US"/>
              </w:rPr>
            </w:pPr>
          </w:p>
        </w:tc>
      </w:tr>
      <w:tr w:rsidR="006365CB" w14:paraId="1BE04256" w14:textId="54E80C3D" w:rsidTr="00AF1EA1">
        <w:tc>
          <w:tcPr>
            <w:tcW w:w="510" w:type="dxa"/>
          </w:tcPr>
          <w:p w14:paraId="50BECB5E" w14:textId="5F08AF0A" w:rsidR="006365CB" w:rsidRDefault="006365CB" w:rsidP="00D13C46">
            <w:pPr>
              <w:jc w:val="both"/>
              <w:rPr>
                <w:b/>
                <w:bCs/>
                <w:lang w:val="en-US"/>
              </w:rPr>
            </w:pPr>
            <w:r>
              <w:rPr>
                <w:b/>
                <w:bCs/>
                <w:lang w:val="en-US"/>
              </w:rPr>
              <w:t>2.</w:t>
            </w:r>
          </w:p>
        </w:tc>
        <w:tc>
          <w:tcPr>
            <w:tcW w:w="2579" w:type="dxa"/>
          </w:tcPr>
          <w:p w14:paraId="428CB4AF" w14:textId="16BC8200" w:rsidR="006365CB" w:rsidRDefault="006365CB" w:rsidP="00D13C46">
            <w:pPr>
              <w:jc w:val="both"/>
              <w:rPr>
                <w:lang w:val="en-US"/>
              </w:rPr>
            </w:pPr>
            <w:r w:rsidRPr="00DF6E55">
              <w:rPr>
                <w:b/>
                <w:bCs/>
                <w:lang w:val="en-US"/>
              </w:rPr>
              <w:t>WHIP Player</w:t>
            </w:r>
            <w:r w:rsidRPr="004B6AF5">
              <w:rPr>
                <w:lang w:val="en-US"/>
              </w:rPr>
              <w:t xml:space="preserve"> - Message Browser –Laporan ke DSS</w:t>
            </w:r>
          </w:p>
          <w:p w14:paraId="58D3FB90" w14:textId="57669AAE" w:rsidR="00AF1EA1" w:rsidRDefault="00AF1EA1" w:rsidP="00D13C46">
            <w:pPr>
              <w:jc w:val="both"/>
              <w:rPr>
                <w:lang w:val="en-US"/>
              </w:rPr>
            </w:pPr>
          </w:p>
          <w:p w14:paraId="1648D71C" w14:textId="169E1E43" w:rsidR="00AF1EA1" w:rsidRPr="00AF1EA1" w:rsidRDefault="00AF1EA1" w:rsidP="00D13C46">
            <w:pPr>
              <w:jc w:val="both"/>
              <w:rPr>
                <w:b/>
                <w:bCs/>
                <w:lang w:val="en-US"/>
              </w:rPr>
            </w:pPr>
            <w:r w:rsidRPr="00AF1EA1">
              <w:rPr>
                <w:b/>
                <w:bCs/>
                <w:lang w:val="en-US"/>
              </w:rPr>
              <w:t>JTLS – UC2</w:t>
            </w:r>
          </w:p>
          <w:p w14:paraId="2AFC67C1" w14:textId="77777777" w:rsidR="006365CB" w:rsidRDefault="006365CB" w:rsidP="00D13C46">
            <w:pPr>
              <w:jc w:val="both"/>
              <w:rPr>
                <w:b/>
                <w:bCs/>
                <w:lang w:val="en-US"/>
              </w:rPr>
            </w:pPr>
          </w:p>
        </w:tc>
        <w:tc>
          <w:tcPr>
            <w:tcW w:w="2788" w:type="dxa"/>
          </w:tcPr>
          <w:p w14:paraId="30252A36" w14:textId="77777777" w:rsidR="006365CB" w:rsidRDefault="006365CB" w:rsidP="00D13C46">
            <w:pPr>
              <w:jc w:val="both"/>
              <w:rPr>
                <w:b/>
                <w:bCs/>
                <w:lang w:val="en-US"/>
              </w:rPr>
            </w:pPr>
            <w:r>
              <w:rPr>
                <w:lang w:val="en-US"/>
              </w:rPr>
              <w:t xml:space="preserve">UC2 akan menerima </w:t>
            </w:r>
            <w:r w:rsidRPr="00C900F0">
              <w:rPr>
                <w:i/>
                <w:iCs/>
                <w:lang w:val="en-US"/>
              </w:rPr>
              <w:t>message Browser</w:t>
            </w:r>
            <w:r>
              <w:rPr>
                <w:lang w:val="en-US"/>
              </w:rPr>
              <w:t xml:space="preserve"> atau Laporan secara </w:t>
            </w:r>
            <w:r w:rsidRPr="004B6AF5">
              <w:rPr>
                <w:i/>
                <w:iCs/>
                <w:lang w:val="en-US"/>
              </w:rPr>
              <w:t>Summary</w:t>
            </w:r>
            <w:r>
              <w:rPr>
                <w:lang w:val="en-US"/>
              </w:rPr>
              <w:t xml:space="preserve"> dan </w:t>
            </w:r>
            <w:r w:rsidRPr="004B6AF5">
              <w:rPr>
                <w:i/>
                <w:iCs/>
                <w:lang w:val="en-US"/>
              </w:rPr>
              <w:t>Periodic</w:t>
            </w:r>
            <w:r>
              <w:rPr>
                <w:lang w:val="en-US"/>
              </w:rPr>
              <w:t xml:space="preserve"> daripada JTLS-GO menerusi kaedah API.</w:t>
            </w:r>
          </w:p>
        </w:tc>
        <w:tc>
          <w:tcPr>
            <w:tcW w:w="2969" w:type="dxa"/>
          </w:tcPr>
          <w:p w14:paraId="1CD11DF4" w14:textId="77777777" w:rsidR="006365CB" w:rsidRDefault="006365CB" w:rsidP="00D13C46">
            <w:pPr>
              <w:jc w:val="both"/>
              <w:rPr>
                <w:lang w:val="en-US"/>
              </w:rPr>
            </w:pPr>
            <w:r>
              <w:rPr>
                <w:b/>
                <w:bCs/>
                <w:lang w:val="en-US"/>
              </w:rPr>
              <w:t>PSOP</w:t>
            </w:r>
            <w:r w:rsidRPr="00191B58">
              <w:rPr>
                <w:b/>
                <w:bCs/>
                <w:lang w:val="en-US"/>
              </w:rPr>
              <w:t xml:space="preserve"> :</w:t>
            </w:r>
            <w:r>
              <w:rPr>
                <w:lang w:val="en-US"/>
              </w:rPr>
              <w:t xml:space="preserve">  Penerangan cara message dijana telah dijelaskan oleh team PSOP.  </w:t>
            </w:r>
          </w:p>
          <w:p w14:paraId="1D76E64B" w14:textId="77777777" w:rsidR="006365CB" w:rsidRDefault="006365CB" w:rsidP="00D13C46">
            <w:pPr>
              <w:jc w:val="both"/>
              <w:rPr>
                <w:b/>
                <w:bCs/>
                <w:lang w:val="en-US"/>
              </w:rPr>
            </w:pPr>
          </w:p>
          <w:p w14:paraId="756D9E1D" w14:textId="77777777" w:rsidR="006365CB" w:rsidRDefault="006365CB" w:rsidP="00D13C46">
            <w:pPr>
              <w:jc w:val="both"/>
              <w:rPr>
                <w:lang w:val="en-US"/>
              </w:rPr>
            </w:pPr>
            <w:r>
              <w:rPr>
                <w:b/>
                <w:bCs/>
                <w:lang w:val="en-US"/>
              </w:rPr>
              <w:t>OA :</w:t>
            </w:r>
            <w:r>
              <w:rPr>
                <w:lang w:val="en-US"/>
              </w:rPr>
              <w:t xml:space="preserve"> </w:t>
            </w:r>
          </w:p>
          <w:p w14:paraId="0957BAB2" w14:textId="03F4DF91" w:rsidR="006365CB" w:rsidRDefault="006365CB" w:rsidP="00D13C46">
            <w:pPr>
              <w:pStyle w:val="ListParagraph"/>
              <w:numPr>
                <w:ilvl w:val="0"/>
                <w:numId w:val="3"/>
              </w:numPr>
              <w:ind w:left="462" w:hanging="283"/>
              <w:rPr>
                <w:lang w:val="en-US"/>
              </w:rPr>
            </w:pPr>
            <w:r>
              <w:rPr>
                <w:lang w:val="en-US"/>
              </w:rPr>
              <w:t xml:space="preserve">Perlukan confirmation dari team Planner (mission) macam mana standard format Laporan yang perlu disediakan untuk dihantar ke pihak komander. Siapa yang akan translate semula </w:t>
            </w:r>
            <w:r>
              <w:rPr>
                <w:lang w:val="en-US"/>
              </w:rPr>
              <w:lastRenderedPageBreak/>
              <w:t>Laporan dari JTLS ke format yang MMS perlukan.</w:t>
            </w:r>
          </w:p>
          <w:p w14:paraId="05A1F165" w14:textId="77777777" w:rsidR="006365CB" w:rsidRDefault="006365CB" w:rsidP="00D13C46">
            <w:pPr>
              <w:pStyle w:val="ListParagraph"/>
              <w:numPr>
                <w:ilvl w:val="0"/>
                <w:numId w:val="3"/>
              </w:numPr>
              <w:ind w:left="462" w:hanging="283"/>
              <w:rPr>
                <w:lang w:val="en-US"/>
              </w:rPr>
            </w:pPr>
            <w:r>
              <w:rPr>
                <w:lang w:val="en-US"/>
              </w:rPr>
              <w:t>Sync matrix n DP daripada JMAP / SMAP/ IPOE &amp; JIPOE perlu disediakan diskrin DSS untuk penghantaran data ke JTLS-Go.</w:t>
            </w:r>
          </w:p>
          <w:p w14:paraId="30B6620B" w14:textId="77777777" w:rsidR="006365CB" w:rsidRPr="002274C3" w:rsidRDefault="006365CB" w:rsidP="00D13C46">
            <w:pPr>
              <w:pStyle w:val="ListParagraph"/>
              <w:numPr>
                <w:ilvl w:val="0"/>
                <w:numId w:val="3"/>
              </w:numPr>
              <w:ind w:left="462" w:hanging="283"/>
              <w:rPr>
                <w:lang w:val="en-US"/>
              </w:rPr>
            </w:pPr>
            <w:r w:rsidRPr="002274C3">
              <w:rPr>
                <w:lang w:val="en-US"/>
              </w:rPr>
              <w:t>Study API untuk integrasi penghantaran semula report ke UC</w:t>
            </w:r>
            <w:r>
              <w:rPr>
                <w:lang w:val="en-US"/>
              </w:rPr>
              <w:t>2</w:t>
            </w:r>
          </w:p>
          <w:p w14:paraId="5FDC1C3B" w14:textId="77777777" w:rsidR="006365CB" w:rsidRDefault="006365CB" w:rsidP="00D13C46">
            <w:pPr>
              <w:jc w:val="both"/>
              <w:rPr>
                <w:b/>
                <w:bCs/>
                <w:lang w:val="en-US"/>
              </w:rPr>
            </w:pPr>
          </w:p>
        </w:tc>
        <w:tc>
          <w:tcPr>
            <w:tcW w:w="1468" w:type="dxa"/>
          </w:tcPr>
          <w:p w14:paraId="1A33F447" w14:textId="77777777" w:rsidR="006365CB" w:rsidRDefault="006365CB" w:rsidP="00D13C46">
            <w:pPr>
              <w:jc w:val="center"/>
              <w:rPr>
                <w:b/>
                <w:bCs/>
                <w:lang w:val="en-US"/>
              </w:rPr>
            </w:pPr>
          </w:p>
          <w:p w14:paraId="562F1066" w14:textId="77777777" w:rsidR="006365CB" w:rsidRDefault="006365CB" w:rsidP="00D13C46">
            <w:pPr>
              <w:jc w:val="center"/>
              <w:rPr>
                <w:b/>
                <w:bCs/>
                <w:lang w:val="en-US"/>
              </w:rPr>
            </w:pPr>
          </w:p>
          <w:p w14:paraId="6694F344" w14:textId="77777777" w:rsidR="006365CB" w:rsidRDefault="006365CB" w:rsidP="00D13C46">
            <w:pPr>
              <w:jc w:val="center"/>
              <w:rPr>
                <w:b/>
                <w:bCs/>
                <w:lang w:val="en-US"/>
              </w:rPr>
            </w:pPr>
          </w:p>
          <w:p w14:paraId="7B456C37" w14:textId="77777777" w:rsidR="006365CB" w:rsidRDefault="006365CB" w:rsidP="00D13C46">
            <w:pPr>
              <w:jc w:val="center"/>
              <w:rPr>
                <w:b/>
                <w:bCs/>
                <w:lang w:val="en-US"/>
              </w:rPr>
            </w:pPr>
          </w:p>
          <w:p w14:paraId="31556521" w14:textId="77777777" w:rsidR="006365CB" w:rsidRDefault="006365CB" w:rsidP="00D13C46">
            <w:pPr>
              <w:jc w:val="center"/>
              <w:rPr>
                <w:b/>
                <w:bCs/>
                <w:lang w:val="en-US"/>
              </w:rPr>
            </w:pPr>
          </w:p>
          <w:p w14:paraId="3415733D" w14:textId="77777777" w:rsidR="006365CB" w:rsidRDefault="006365CB" w:rsidP="00D13C46">
            <w:pPr>
              <w:jc w:val="center"/>
              <w:rPr>
                <w:b/>
                <w:bCs/>
                <w:lang w:val="en-US"/>
              </w:rPr>
            </w:pPr>
          </w:p>
          <w:p w14:paraId="35F2B33E" w14:textId="53B52754" w:rsidR="006365CB" w:rsidRDefault="006365CB" w:rsidP="00D13C46">
            <w:pPr>
              <w:jc w:val="center"/>
              <w:rPr>
                <w:b/>
                <w:bCs/>
                <w:lang w:val="en-US"/>
              </w:rPr>
            </w:pPr>
            <w:r>
              <w:rPr>
                <w:b/>
                <w:bCs/>
                <w:lang w:val="en-US"/>
              </w:rPr>
              <w:t>Izz / Wan / Jai / Widya</w:t>
            </w:r>
          </w:p>
          <w:p w14:paraId="3AD32153" w14:textId="77777777" w:rsidR="006365CB" w:rsidRDefault="006365CB" w:rsidP="00D13C46">
            <w:pPr>
              <w:jc w:val="center"/>
              <w:rPr>
                <w:b/>
                <w:bCs/>
                <w:lang w:val="en-US"/>
              </w:rPr>
            </w:pPr>
          </w:p>
          <w:p w14:paraId="50B231C9" w14:textId="77777777" w:rsidR="006365CB" w:rsidRDefault="006365CB" w:rsidP="00D13C46">
            <w:pPr>
              <w:jc w:val="center"/>
              <w:rPr>
                <w:b/>
                <w:bCs/>
                <w:lang w:val="en-US"/>
              </w:rPr>
            </w:pPr>
          </w:p>
          <w:p w14:paraId="5F2CD48B" w14:textId="77777777" w:rsidR="006365CB" w:rsidRDefault="006365CB" w:rsidP="00D13C46">
            <w:pPr>
              <w:jc w:val="center"/>
              <w:rPr>
                <w:b/>
                <w:bCs/>
                <w:lang w:val="en-US"/>
              </w:rPr>
            </w:pPr>
          </w:p>
          <w:p w14:paraId="55E2C13F" w14:textId="77777777" w:rsidR="006365CB" w:rsidRDefault="006365CB" w:rsidP="00D13C46">
            <w:pPr>
              <w:jc w:val="center"/>
              <w:rPr>
                <w:b/>
                <w:bCs/>
                <w:lang w:val="en-US"/>
              </w:rPr>
            </w:pPr>
          </w:p>
          <w:p w14:paraId="771C652D" w14:textId="77777777" w:rsidR="006365CB" w:rsidRDefault="006365CB" w:rsidP="00D13C46">
            <w:pPr>
              <w:jc w:val="center"/>
              <w:rPr>
                <w:b/>
                <w:bCs/>
                <w:lang w:val="en-US"/>
              </w:rPr>
            </w:pPr>
          </w:p>
          <w:p w14:paraId="176260A4" w14:textId="77777777" w:rsidR="006365CB" w:rsidRDefault="006365CB" w:rsidP="00D13C46">
            <w:pPr>
              <w:jc w:val="center"/>
              <w:rPr>
                <w:b/>
                <w:bCs/>
                <w:lang w:val="en-US"/>
              </w:rPr>
            </w:pPr>
          </w:p>
          <w:p w14:paraId="34223FA2" w14:textId="77777777" w:rsidR="006365CB" w:rsidRDefault="006365CB" w:rsidP="00D13C46">
            <w:pPr>
              <w:jc w:val="center"/>
              <w:rPr>
                <w:b/>
                <w:bCs/>
                <w:lang w:val="en-US"/>
              </w:rPr>
            </w:pPr>
          </w:p>
          <w:p w14:paraId="20EFEB57" w14:textId="77777777" w:rsidR="006365CB" w:rsidRDefault="006365CB" w:rsidP="00D13C46">
            <w:pPr>
              <w:jc w:val="center"/>
              <w:rPr>
                <w:b/>
                <w:bCs/>
                <w:lang w:val="en-US"/>
              </w:rPr>
            </w:pPr>
            <w:r>
              <w:rPr>
                <w:b/>
                <w:bCs/>
                <w:lang w:val="en-US"/>
              </w:rPr>
              <w:t>Izz / Wan / Jai</w:t>
            </w:r>
          </w:p>
          <w:p w14:paraId="2F243901" w14:textId="77777777" w:rsidR="006365CB" w:rsidRDefault="006365CB" w:rsidP="00D13C46">
            <w:pPr>
              <w:jc w:val="center"/>
              <w:rPr>
                <w:b/>
                <w:bCs/>
                <w:lang w:val="en-US"/>
              </w:rPr>
            </w:pPr>
          </w:p>
          <w:p w14:paraId="1BABB162" w14:textId="77777777" w:rsidR="006365CB" w:rsidRDefault="006365CB" w:rsidP="00D13C46">
            <w:pPr>
              <w:jc w:val="center"/>
              <w:rPr>
                <w:b/>
                <w:bCs/>
                <w:lang w:val="en-US"/>
              </w:rPr>
            </w:pPr>
          </w:p>
          <w:p w14:paraId="24C0C429" w14:textId="77777777" w:rsidR="006365CB" w:rsidRDefault="006365CB" w:rsidP="00D13C46">
            <w:pPr>
              <w:jc w:val="center"/>
              <w:rPr>
                <w:b/>
                <w:bCs/>
                <w:lang w:val="en-US"/>
              </w:rPr>
            </w:pPr>
          </w:p>
          <w:p w14:paraId="12321E48" w14:textId="77777777" w:rsidR="006365CB" w:rsidRDefault="006365CB" w:rsidP="00D13C46">
            <w:pPr>
              <w:jc w:val="center"/>
              <w:rPr>
                <w:b/>
                <w:bCs/>
                <w:lang w:val="en-US"/>
              </w:rPr>
            </w:pPr>
            <w:r>
              <w:rPr>
                <w:b/>
                <w:bCs/>
                <w:lang w:val="en-US"/>
              </w:rPr>
              <w:t>Zaki / Pok din</w:t>
            </w:r>
          </w:p>
        </w:tc>
        <w:tc>
          <w:tcPr>
            <w:tcW w:w="3573" w:type="dxa"/>
          </w:tcPr>
          <w:p w14:paraId="5537E931" w14:textId="77777777" w:rsidR="006365CB" w:rsidRDefault="00AF1EA1" w:rsidP="00AF1EA1">
            <w:pPr>
              <w:pStyle w:val="ListParagraph"/>
              <w:numPr>
                <w:ilvl w:val="0"/>
                <w:numId w:val="6"/>
              </w:numPr>
              <w:jc w:val="both"/>
              <w:rPr>
                <w:lang w:val="en-US"/>
              </w:rPr>
            </w:pPr>
            <w:r w:rsidRPr="00AF1EA1">
              <w:rPr>
                <w:lang w:val="en-US"/>
              </w:rPr>
              <w:lastRenderedPageBreak/>
              <w:t xml:space="preserve">Dapatkan info dari team MMS, siapa yang akan convertkan laporan JTLS ke dalam bentuk yang di perlukan semasa Proses Report analysis </w:t>
            </w:r>
          </w:p>
          <w:p w14:paraId="652A7545" w14:textId="0B9CE139" w:rsidR="00AF1EA1" w:rsidRPr="00AF1EA1" w:rsidRDefault="00AF1EA1" w:rsidP="00AF1EA1">
            <w:pPr>
              <w:pStyle w:val="ListParagraph"/>
              <w:numPr>
                <w:ilvl w:val="0"/>
                <w:numId w:val="6"/>
              </w:numPr>
              <w:jc w:val="both"/>
              <w:rPr>
                <w:lang w:val="en-US"/>
              </w:rPr>
            </w:pPr>
            <w:r>
              <w:rPr>
                <w:lang w:val="en-US"/>
              </w:rPr>
              <w:t>Dapatkan info dari team MMS, peranan apa  yang akan buat Report Analysis.</w:t>
            </w:r>
          </w:p>
        </w:tc>
      </w:tr>
      <w:tr w:rsidR="006365CB" w14:paraId="28D60809" w14:textId="28E1D499" w:rsidTr="00AF1EA1">
        <w:tc>
          <w:tcPr>
            <w:tcW w:w="510" w:type="dxa"/>
          </w:tcPr>
          <w:p w14:paraId="055D91EC" w14:textId="28EBAB7E" w:rsidR="006365CB" w:rsidRDefault="006365CB" w:rsidP="00D13C46">
            <w:pPr>
              <w:jc w:val="both"/>
              <w:rPr>
                <w:b/>
                <w:bCs/>
                <w:lang w:val="en-US"/>
              </w:rPr>
            </w:pPr>
            <w:r>
              <w:rPr>
                <w:b/>
                <w:bCs/>
                <w:lang w:val="en-US"/>
              </w:rPr>
              <w:t>3.</w:t>
            </w:r>
          </w:p>
        </w:tc>
        <w:tc>
          <w:tcPr>
            <w:tcW w:w="2579" w:type="dxa"/>
          </w:tcPr>
          <w:p w14:paraId="71B3B272" w14:textId="77777777" w:rsidR="006365CB" w:rsidRPr="00774D52" w:rsidRDefault="006365CB" w:rsidP="00D13C46">
            <w:pPr>
              <w:rPr>
                <w:lang w:val="en-US"/>
              </w:rPr>
            </w:pPr>
            <w:r w:rsidRPr="00DF6E55">
              <w:rPr>
                <w:b/>
                <w:bCs/>
                <w:lang w:val="en-US"/>
              </w:rPr>
              <w:t>DDS</w:t>
            </w:r>
            <w:r w:rsidRPr="00774D52">
              <w:rPr>
                <w:lang w:val="en-US"/>
              </w:rPr>
              <w:t xml:space="preserve"> : Integrasi </w:t>
            </w:r>
            <w:r>
              <w:rPr>
                <w:lang w:val="en-US"/>
              </w:rPr>
              <w:t xml:space="preserve">maklumat </w:t>
            </w:r>
            <w:r w:rsidRPr="00774D52">
              <w:rPr>
                <w:lang w:val="en-US"/>
              </w:rPr>
              <w:t xml:space="preserve">Unit daripada </w:t>
            </w:r>
            <w:r>
              <w:rPr>
                <w:lang w:val="en-US"/>
              </w:rPr>
              <w:t>modul</w:t>
            </w:r>
            <w:r w:rsidRPr="00774D52">
              <w:rPr>
                <w:lang w:val="en-US"/>
              </w:rPr>
              <w:t xml:space="preserve"> RMS (To be confirm)</w:t>
            </w:r>
          </w:p>
          <w:p w14:paraId="15D1A399" w14:textId="77777777" w:rsidR="006365CB" w:rsidRPr="004B6AF5" w:rsidRDefault="006365CB" w:rsidP="00D13C46">
            <w:pPr>
              <w:jc w:val="both"/>
              <w:rPr>
                <w:lang w:val="en-US"/>
              </w:rPr>
            </w:pPr>
          </w:p>
        </w:tc>
        <w:tc>
          <w:tcPr>
            <w:tcW w:w="2788" w:type="dxa"/>
          </w:tcPr>
          <w:p w14:paraId="267DD284" w14:textId="1ACF5ABD" w:rsidR="006365CB" w:rsidRDefault="006365CB" w:rsidP="00D13C46">
            <w:pPr>
              <w:jc w:val="both"/>
              <w:rPr>
                <w:lang w:val="en-US"/>
              </w:rPr>
            </w:pPr>
            <w:r>
              <w:rPr>
                <w:lang w:val="en-US"/>
              </w:rPr>
              <w:t>UC2 (RMS) perlu menghantar maklumat unit kepada DDS – JTLS-Go untuk tujuan sync data unit yang akan digunapakai dalam sesuatu operasi.</w:t>
            </w:r>
          </w:p>
          <w:p w14:paraId="4401D2B1" w14:textId="77777777" w:rsidR="006365CB" w:rsidRDefault="006365CB" w:rsidP="00D13C46">
            <w:pPr>
              <w:jc w:val="both"/>
              <w:rPr>
                <w:lang w:val="en-US"/>
              </w:rPr>
            </w:pPr>
          </w:p>
        </w:tc>
        <w:tc>
          <w:tcPr>
            <w:tcW w:w="2969" w:type="dxa"/>
          </w:tcPr>
          <w:p w14:paraId="14FCA7BF" w14:textId="77777777" w:rsidR="006365CB" w:rsidRDefault="006365CB" w:rsidP="00D13C46">
            <w:pPr>
              <w:jc w:val="both"/>
              <w:rPr>
                <w:lang w:val="en-US"/>
              </w:rPr>
            </w:pPr>
            <w:r>
              <w:rPr>
                <w:b/>
                <w:bCs/>
                <w:lang w:val="en-US"/>
              </w:rPr>
              <w:t>OA :</w:t>
            </w:r>
            <w:r>
              <w:rPr>
                <w:lang w:val="en-US"/>
              </w:rPr>
              <w:t xml:space="preserve"> </w:t>
            </w:r>
          </w:p>
          <w:p w14:paraId="3BBBFCE4" w14:textId="3EE0CC39" w:rsidR="006365CB" w:rsidRDefault="006365CB" w:rsidP="00D13C46">
            <w:pPr>
              <w:pStyle w:val="ListParagraph"/>
              <w:numPr>
                <w:ilvl w:val="0"/>
                <w:numId w:val="3"/>
              </w:numPr>
              <w:ind w:left="462" w:hanging="283"/>
              <w:rPr>
                <w:lang w:val="en-US"/>
              </w:rPr>
            </w:pPr>
            <w:r w:rsidRPr="00114B74">
              <w:rPr>
                <w:lang w:val="en-US"/>
              </w:rPr>
              <w:t xml:space="preserve">Kajian analisis untuk penghantaran data unit dari RMS </w:t>
            </w:r>
          </w:p>
          <w:p w14:paraId="35E17AA4" w14:textId="77777777" w:rsidR="006365CB" w:rsidRPr="00114B74" w:rsidRDefault="006365CB" w:rsidP="00D13C46">
            <w:pPr>
              <w:pStyle w:val="ListParagraph"/>
              <w:ind w:left="462"/>
              <w:rPr>
                <w:lang w:val="en-US"/>
              </w:rPr>
            </w:pPr>
          </w:p>
          <w:p w14:paraId="4D74C648" w14:textId="1681A7BD" w:rsidR="006365CB" w:rsidRDefault="006365CB" w:rsidP="00D64CB0">
            <w:pPr>
              <w:pStyle w:val="ListParagraph"/>
              <w:numPr>
                <w:ilvl w:val="0"/>
                <w:numId w:val="3"/>
              </w:numPr>
              <w:ind w:left="462" w:hanging="283"/>
              <w:rPr>
                <w:b/>
                <w:bCs/>
                <w:lang w:val="en-US"/>
              </w:rPr>
            </w:pPr>
            <w:r>
              <w:rPr>
                <w:lang w:val="en-US"/>
              </w:rPr>
              <w:t>Study API untuk integrasi penghantaran data unit. Sama ada nak guna API or direct DB</w:t>
            </w:r>
          </w:p>
        </w:tc>
        <w:tc>
          <w:tcPr>
            <w:tcW w:w="1468" w:type="dxa"/>
          </w:tcPr>
          <w:p w14:paraId="13E78B54" w14:textId="77777777" w:rsidR="006365CB" w:rsidRDefault="006365CB" w:rsidP="00D13C46">
            <w:pPr>
              <w:jc w:val="center"/>
              <w:rPr>
                <w:b/>
                <w:bCs/>
                <w:lang w:val="en-US"/>
              </w:rPr>
            </w:pPr>
          </w:p>
          <w:p w14:paraId="34D8E0D2" w14:textId="77777777" w:rsidR="006365CB" w:rsidRDefault="006365CB" w:rsidP="00D13C46">
            <w:pPr>
              <w:jc w:val="center"/>
              <w:rPr>
                <w:b/>
                <w:bCs/>
                <w:lang w:val="en-US"/>
              </w:rPr>
            </w:pPr>
          </w:p>
          <w:p w14:paraId="7F35A0D1" w14:textId="77777777" w:rsidR="006365CB" w:rsidRDefault="006365CB" w:rsidP="00D13C46">
            <w:pPr>
              <w:jc w:val="center"/>
              <w:rPr>
                <w:b/>
                <w:bCs/>
                <w:lang w:val="en-US"/>
              </w:rPr>
            </w:pPr>
          </w:p>
          <w:p w14:paraId="47676B89" w14:textId="77777777" w:rsidR="006365CB" w:rsidRDefault="006365CB" w:rsidP="00D13C46">
            <w:pPr>
              <w:jc w:val="center"/>
              <w:rPr>
                <w:b/>
                <w:bCs/>
                <w:lang w:val="en-US"/>
              </w:rPr>
            </w:pPr>
            <w:r>
              <w:rPr>
                <w:b/>
                <w:bCs/>
                <w:lang w:val="en-US"/>
              </w:rPr>
              <w:t>Azman</w:t>
            </w:r>
          </w:p>
          <w:p w14:paraId="6595391D" w14:textId="77777777" w:rsidR="006365CB" w:rsidRDefault="006365CB" w:rsidP="00D13C46">
            <w:pPr>
              <w:jc w:val="center"/>
              <w:rPr>
                <w:b/>
                <w:bCs/>
                <w:lang w:val="en-US"/>
              </w:rPr>
            </w:pPr>
          </w:p>
          <w:p w14:paraId="33560A5F" w14:textId="77777777" w:rsidR="006365CB" w:rsidRDefault="006365CB" w:rsidP="00D13C46">
            <w:pPr>
              <w:jc w:val="center"/>
              <w:rPr>
                <w:b/>
                <w:bCs/>
                <w:lang w:val="en-US"/>
              </w:rPr>
            </w:pPr>
          </w:p>
          <w:p w14:paraId="06D8B129" w14:textId="77777777" w:rsidR="006365CB" w:rsidRDefault="006365CB" w:rsidP="00D13C46">
            <w:pPr>
              <w:jc w:val="center"/>
              <w:rPr>
                <w:b/>
                <w:bCs/>
                <w:lang w:val="en-US"/>
              </w:rPr>
            </w:pPr>
            <w:r>
              <w:rPr>
                <w:b/>
                <w:bCs/>
                <w:lang w:val="en-US"/>
              </w:rPr>
              <w:t>Zaki / Pok din</w:t>
            </w:r>
          </w:p>
        </w:tc>
        <w:tc>
          <w:tcPr>
            <w:tcW w:w="3573" w:type="dxa"/>
          </w:tcPr>
          <w:p w14:paraId="7AA5C712" w14:textId="58ABC595" w:rsidR="006365CB" w:rsidRDefault="006365CB" w:rsidP="00D13C46">
            <w:pPr>
              <w:jc w:val="both"/>
              <w:rPr>
                <w:b/>
                <w:bCs/>
                <w:lang w:val="en-US"/>
              </w:rPr>
            </w:pPr>
            <w:r>
              <w:rPr>
                <w:b/>
                <w:bCs/>
                <w:lang w:val="en-US"/>
              </w:rPr>
              <w:t>To Be Confirm</w:t>
            </w:r>
          </w:p>
        </w:tc>
      </w:tr>
      <w:tr w:rsidR="006365CB" w14:paraId="7AB2F54F" w14:textId="44D30768" w:rsidTr="00AF1EA1">
        <w:tc>
          <w:tcPr>
            <w:tcW w:w="510" w:type="dxa"/>
          </w:tcPr>
          <w:p w14:paraId="35FF11E5" w14:textId="5B0846C3" w:rsidR="006365CB" w:rsidRDefault="006365CB" w:rsidP="00D13C46">
            <w:pPr>
              <w:jc w:val="both"/>
              <w:rPr>
                <w:b/>
                <w:bCs/>
                <w:lang w:val="en-US"/>
              </w:rPr>
            </w:pPr>
            <w:r>
              <w:rPr>
                <w:b/>
                <w:bCs/>
                <w:lang w:val="en-US"/>
              </w:rPr>
              <w:t>4.</w:t>
            </w:r>
          </w:p>
        </w:tc>
        <w:tc>
          <w:tcPr>
            <w:tcW w:w="2579" w:type="dxa"/>
          </w:tcPr>
          <w:p w14:paraId="155E42C1" w14:textId="77777777" w:rsidR="006365CB" w:rsidRPr="00CD5A34" w:rsidRDefault="006365CB" w:rsidP="00D13C46">
            <w:pPr>
              <w:rPr>
                <w:lang w:val="en-US"/>
              </w:rPr>
            </w:pPr>
            <w:r w:rsidRPr="00CD5A34">
              <w:rPr>
                <w:lang w:val="en-US"/>
              </w:rPr>
              <w:t>Paparan Player WHIP JTLS-Go di skrin COPS</w:t>
            </w:r>
          </w:p>
        </w:tc>
        <w:tc>
          <w:tcPr>
            <w:tcW w:w="2788" w:type="dxa"/>
          </w:tcPr>
          <w:p w14:paraId="5C33A14E" w14:textId="0AB9C8D8" w:rsidR="006365CB" w:rsidRDefault="006365CB" w:rsidP="00D13C46">
            <w:pPr>
              <w:jc w:val="both"/>
              <w:rPr>
                <w:lang w:val="en-US"/>
              </w:rPr>
            </w:pPr>
            <w:r>
              <w:rPr>
                <w:lang w:val="en-US"/>
              </w:rPr>
              <w:t>Paparan Video secara live feed atau rakaman COPS untuk tujuan pemerhatian War game untuk sesuatu misi yang sedang berlangsung.</w:t>
            </w:r>
          </w:p>
        </w:tc>
        <w:tc>
          <w:tcPr>
            <w:tcW w:w="2969" w:type="dxa"/>
          </w:tcPr>
          <w:p w14:paraId="43C01A35" w14:textId="77777777" w:rsidR="006365CB" w:rsidRPr="00FA51AF" w:rsidRDefault="006365CB" w:rsidP="00D13C46">
            <w:pPr>
              <w:rPr>
                <w:b/>
                <w:bCs/>
                <w:lang w:val="en-US"/>
              </w:rPr>
            </w:pPr>
            <w:r>
              <w:rPr>
                <w:b/>
                <w:bCs/>
                <w:lang w:val="en-US"/>
              </w:rPr>
              <w:t>OA:</w:t>
            </w:r>
          </w:p>
          <w:p w14:paraId="3BBA3A2C" w14:textId="77777777" w:rsidR="006365CB" w:rsidRDefault="006365CB" w:rsidP="00D13C46">
            <w:pPr>
              <w:pStyle w:val="ListParagraph"/>
              <w:numPr>
                <w:ilvl w:val="0"/>
                <w:numId w:val="3"/>
              </w:numPr>
              <w:ind w:left="462" w:hanging="283"/>
              <w:rPr>
                <w:b/>
                <w:bCs/>
                <w:lang w:val="en-US"/>
              </w:rPr>
            </w:pPr>
            <w:r>
              <w:rPr>
                <w:lang w:val="en-US"/>
              </w:rPr>
              <w:t xml:space="preserve">Study API dan folder video untuk integrasi fungsi Live feed atau playback video dari JTLS-GO </w:t>
            </w:r>
          </w:p>
        </w:tc>
        <w:tc>
          <w:tcPr>
            <w:tcW w:w="1468" w:type="dxa"/>
          </w:tcPr>
          <w:p w14:paraId="7256786E" w14:textId="77777777" w:rsidR="006365CB" w:rsidRDefault="006365CB" w:rsidP="00D13C46">
            <w:pPr>
              <w:jc w:val="center"/>
              <w:rPr>
                <w:b/>
                <w:bCs/>
                <w:lang w:val="en-US"/>
              </w:rPr>
            </w:pPr>
            <w:r>
              <w:rPr>
                <w:b/>
                <w:bCs/>
                <w:lang w:val="en-US"/>
              </w:rPr>
              <w:t>Zaki / Pok din / Widya</w:t>
            </w:r>
          </w:p>
        </w:tc>
        <w:tc>
          <w:tcPr>
            <w:tcW w:w="3573" w:type="dxa"/>
          </w:tcPr>
          <w:p w14:paraId="6ED00302" w14:textId="197A8A39" w:rsidR="006365CB" w:rsidRDefault="006365CB" w:rsidP="00D13C46">
            <w:pPr>
              <w:jc w:val="both"/>
              <w:rPr>
                <w:b/>
                <w:bCs/>
                <w:lang w:val="en-US"/>
              </w:rPr>
            </w:pPr>
            <w:r>
              <w:rPr>
                <w:b/>
                <w:bCs/>
                <w:lang w:val="en-US"/>
              </w:rPr>
              <w:t>To Be Confirm</w:t>
            </w:r>
          </w:p>
        </w:tc>
      </w:tr>
      <w:tr w:rsidR="006365CB" w14:paraId="60EFA699" w14:textId="3D1068F3" w:rsidTr="00AF1EA1">
        <w:tc>
          <w:tcPr>
            <w:tcW w:w="13887" w:type="dxa"/>
            <w:gridSpan w:val="6"/>
          </w:tcPr>
          <w:p w14:paraId="3E79C7B8" w14:textId="77777777" w:rsidR="006365CB" w:rsidRDefault="006365CB" w:rsidP="00D13C46">
            <w:pPr>
              <w:jc w:val="both"/>
              <w:rPr>
                <w:b/>
                <w:bCs/>
                <w:lang w:val="en-US"/>
              </w:rPr>
            </w:pPr>
            <w:r>
              <w:rPr>
                <w:b/>
                <w:bCs/>
                <w:lang w:val="en-US"/>
              </w:rPr>
              <w:t>LAIN-LAIN</w:t>
            </w:r>
          </w:p>
        </w:tc>
      </w:tr>
      <w:tr w:rsidR="006365CB" w14:paraId="01E62774" w14:textId="727F2F27" w:rsidTr="00AF1EA1">
        <w:tc>
          <w:tcPr>
            <w:tcW w:w="510" w:type="dxa"/>
          </w:tcPr>
          <w:p w14:paraId="64D723BB" w14:textId="77777777" w:rsidR="006365CB" w:rsidRDefault="006365CB" w:rsidP="00D13C46">
            <w:pPr>
              <w:jc w:val="both"/>
              <w:rPr>
                <w:b/>
                <w:bCs/>
                <w:lang w:val="en-US"/>
              </w:rPr>
            </w:pPr>
            <w:r>
              <w:rPr>
                <w:b/>
                <w:bCs/>
                <w:lang w:val="en-US"/>
              </w:rPr>
              <w:t>1</w:t>
            </w:r>
          </w:p>
        </w:tc>
        <w:tc>
          <w:tcPr>
            <w:tcW w:w="2579" w:type="dxa"/>
          </w:tcPr>
          <w:p w14:paraId="2C82A935" w14:textId="77777777" w:rsidR="006365CB" w:rsidRPr="00CD5A34" w:rsidRDefault="006365CB" w:rsidP="00D13C46">
            <w:pPr>
              <w:rPr>
                <w:lang w:val="en-US"/>
              </w:rPr>
            </w:pPr>
            <w:r>
              <w:rPr>
                <w:lang w:val="en-US"/>
              </w:rPr>
              <w:t>Proses Migrasi</w:t>
            </w:r>
          </w:p>
        </w:tc>
        <w:tc>
          <w:tcPr>
            <w:tcW w:w="2788" w:type="dxa"/>
          </w:tcPr>
          <w:p w14:paraId="2BA21BCA" w14:textId="77777777" w:rsidR="006365CB" w:rsidRDefault="006365CB" w:rsidP="00D13C46">
            <w:pPr>
              <w:jc w:val="both"/>
              <w:rPr>
                <w:lang w:val="en-US"/>
              </w:rPr>
            </w:pPr>
            <w:r>
              <w:rPr>
                <w:lang w:val="en-US"/>
              </w:rPr>
              <w:t xml:space="preserve">Pihak vendor akan melakukan Kajian analisis untuk proses migrasi </w:t>
            </w:r>
            <w:r>
              <w:rPr>
                <w:lang w:val="en-US"/>
              </w:rPr>
              <w:lastRenderedPageBreak/>
              <w:t>daripada versi 4.1 kepada 6.1.</w:t>
            </w:r>
          </w:p>
        </w:tc>
        <w:tc>
          <w:tcPr>
            <w:tcW w:w="2969" w:type="dxa"/>
          </w:tcPr>
          <w:p w14:paraId="0510DD71" w14:textId="08E554CE" w:rsidR="006365CB" w:rsidRDefault="006365CB" w:rsidP="00D13C46">
            <w:pPr>
              <w:rPr>
                <w:b/>
                <w:bCs/>
                <w:lang w:val="en-US"/>
              </w:rPr>
            </w:pPr>
            <w:r>
              <w:rPr>
                <w:b/>
                <w:bCs/>
                <w:lang w:val="en-US"/>
              </w:rPr>
              <w:lastRenderedPageBreak/>
              <w:t>PSOP :</w:t>
            </w:r>
          </w:p>
          <w:p w14:paraId="60F32572" w14:textId="6AF0729C" w:rsidR="006365CB" w:rsidRPr="003656D9" w:rsidRDefault="006365CB" w:rsidP="003656D9">
            <w:pPr>
              <w:pStyle w:val="ListParagraph"/>
              <w:numPr>
                <w:ilvl w:val="0"/>
                <w:numId w:val="3"/>
              </w:numPr>
              <w:ind w:left="462" w:hanging="283"/>
              <w:rPr>
                <w:lang w:val="en-US"/>
              </w:rPr>
            </w:pPr>
            <w:r>
              <w:rPr>
                <w:lang w:val="en-US"/>
              </w:rPr>
              <w:t>Perlukan Team atasan PSOP untuk decide pada 4 Feb 2022.</w:t>
            </w:r>
          </w:p>
          <w:p w14:paraId="730BEF58" w14:textId="2C14BD30" w:rsidR="006365CB" w:rsidRPr="004B1891" w:rsidRDefault="006365CB" w:rsidP="00D13C46">
            <w:pPr>
              <w:rPr>
                <w:lang w:val="en-US"/>
              </w:rPr>
            </w:pPr>
          </w:p>
        </w:tc>
        <w:tc>
          <w:tcPr>
            <w:tcW w:w="1468" w:type="dxa"/>
          </w:tcPr>
          <w:p w14:paraId="2BEA051F" w14:textId="77777777" w:rsidR="006365CB" w:rsidRDefault="006365CB" w:rsidP="00D13C46">
            <w:pPr>
              <w:jc w:val="center"/>
              <w:rPr>
                <w:b/>
                <w:bCs/>
                <w:lang w:val="en-US"/>
              </w:rPr>
            </w:pPr>
            <w:r>
              <w:rPr>
                <w:b/>
                <w:bCs/>
                <w:lang w:val="en-US"/>
              </w:rPr>
              <w:lastRenderedPageBreak/>
              <w:t>Zaki / Pok din / WIdya</w:t>
            </w:r>
          </w:p>
        </w:tc>
        <w:tc>
          <w:tcPr>
            <w:tcW w:w="3573" w:type="dxa"/>
          </w:tcPr>
          <w:p w14:paraId="32AA9A5A" w14:textId="7615B88E" w:rsidR="006365CB" w:rsidRDefault="006365CB" w:rsidP="00E17C8C">
            <w:pPr>
              <w:rPr>
                <w:lang w:val="en-US"/>
              </w:rPr>
            </w:pPr>
            <w:r>
              <w:rPr>
                <w:lang w:val="en-US"/>
              </w:rPr>
              <w:t xml:space="preserve">Based on response dari Roland, proses migrasi perlu dilakukan mengikut </w:t>
            </w:r>
            <w:r>
              <w:rPr>
                <w:lang w:val="en-US"/>
              </w:rPr>
              <w:t xml:space="preserve">turutan </w:t>
            </w:r>
            <w:r>
              <w:rPr>
                <w:lang w:val="en-US"/>
              </w:rPr>
              <w:t>versi. Versi 4,5 dan 6.</w:t>
            </w:r>
          </w:p>
          <w:p w14:paraId="1440F09E" w14:textId="531691B7" w:rsidR="006365CB" w:rsidRDefault="006365CB" w:rsidP="00E17C8C">
            <w:pPr>
              <w:jc w:val="both"/>
              <w:rPr>
                <w:b/>
                <w:bCs/>
                <w:lang w:val="en-US"/>
              </w:rPr>
            </w:pPr>
            <w:r w:rsidRPr="004B1891">
              <w:rPr>
                <w:lang w:val="en-US"/>
              </w:rPr>
              <w:lastRenderedPageBreak/>
              <w:t xml:space="preserve">Data Scenario dan mapping perlu diserahkan kepada pihak Roland </w:t>
            </w:r>
            <w:r>
              <w:rPr>
                <w:lang w:val="en-US"/>
              </w:rPr>
              <w:t>sekiranya ingin</w:t>
            </w:r>
            <w:r w:rsidRPr="004B1891">
              <w:rPr>
                <w:lang w:val="en-US"/>
              </w:rPr>
              <w:t xml:space="preserve"> mereka bantu part convert</w:t>
            </w:r>
            <w:r>
              <w:rPr>
                <w:lang w:val="en-US"/>
              </w:rPr>
              <w:t>ion</w:t>
            </w:r>
            <w:r w:rsidRPr="004B1891">
              <w:rPr>
                <w:lang w:val="en-US"/>
              </w:rPr>
              <w:t xml:space="preserve"> data. Tapi masih bergantung kepada </w:t>
            </w:r>
            <w:r>
              <w:rPr>
                <w:lang w:val="en-US"/>
              </w:rPr>
              <w:t xml:space="preserve">tahap </w:t>
            </w:r>
            <w:r w:rsidRPr="004B1891">
              <w:rPr>
                <w:lang w:val="en-US"/>
              </w:rPr>
              <w:t>kesukaran data yang ada.</w:t>
            </w:r>
            <w:r>
              <w:rPr>
                <w:lang w:val="en-US"/>
              </w:rPr>
              <w:t xml:space="preserve"> </w:t>
            </w:r>
          </w:p>
        </w:tc>
      </w:tr>
    </w:tbl>
    <w:p w14:paraId="5E1693C5" w14:textId="77777777" w:rsidR="00D64CB0" w:rsidRPr="00B93E56" w:rsidRDefault="00D64CB0" w:rsidP="00285042">
      <w:pPr>
        <w:pStyle w:val="ListParagraph"/>
        <w:jc w:val="both"/>
        <w:rPr>
          <w:lang w:val="en-US"/>
        </w:rPr>
      </w:pPr>
    </w:p>
    <w:p w14:paraId="7B9710A1" w14:textId="77777777" w:rsidR="006365CB" w:rsidRPr="00B93E56" w:rsidRDefault="006365CB">
      <w:pPr>
        <w:pStyle w:val="ListParagraph"/>
        <w:jc w:val="both"/>
        <w:rPr>
          <w:lang w:val="en-US"/>
        </w:rPr>
      </w:pPr>
    </w:p>
    <w:sectPr w:rsidR="006365CB" w:rsidRPr="00B93E56" w:rsidSect="00593C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612"/>
    <w:multiLevelType w:val="hybridMultilevel"/>
    <w:tmpl w:val="ABE2A9F6"/>
    <w:lvl w:ilvl="0" w:tplc="44090001">
      <w:start w:val="1"/>
      <w:numFmt w:val="bullet"/>
      <w:lvlText w:val=""/>
      <w:lvlJc w:val="left"/>
      <w:pPr>
        <w:ind w:left="1429" w:hanging="360"/>
      </w:pPr>
      <w:rPr>
        <w:rFonts w:ascii="Symbol" w:hAnsi="Symbol" w:hint="default"/>
      </w:rPr>
    </w:lvl>
    <w:lvl w:ilvl="1" w:tplc="44090003" w:tentative="1">
      <w:start w:val="1"/>
      <w:numFmt w:val="bullet"/>
      <w:lvlText w:val="o"/>
      <w:lvlJc w:val="left"/>
      <w:pPr>
        <w:ind w:left="2149" w:hanging="360"/>
      </w:pPr>
      <w:rPr>
        <w:rFonts w:ascii="Courier New" w:hAnsi="Courier New" w:cs="Courier New" w:hint="default"/>
      </w:rPr>
    </w:lvl>
    <w:lvl w:ilvl="2" w:tplc="44090005" w:tentative="1">
      <w:start w:val="1"/>
      <w:numFmt w:val="bullet"/>
      <w:lvlText w:val=""/>
      <w:lvlJc w:val="left"/>
      <w:pPr>
        <w:ind w:left="2869" w:hanging="360"/>
      </w:pPr>
      <w:rPr>
        <w:rFonts w:ascii="Wingdings" w:hAnsi="Wingdings" w:hint="default"/>
      </w:rPr>
    </w:lvl>
    <w:lvl w:ilvl="3" w:tplc="44090001" w:tentative="1">
      <w:start w:val="1"/>
      <w:numFmt w:val="bullet"/>
      <w:lvlText w:val=""/>
      <w:lvlJc w:val="left"/>
      <w:pPr>
        <w:ind w:left="3589" w:hanging="360"/>
      </w:pPr>
      <w:rPr>
        <w:rFonts w:ascii="Symbol" w:hAnsi="Symbol" w:hint="default"/>
      </w:rPr>
    </w:lvl>
    <w:lvl w:ilvl="4" w:tplc="44090003" w:tentative="1">
      <w:start w:val="1"/>
      <w:numFmt w:val="bullet"/>
      <w:lvlText w:val="o"/>
      <w:lvlJc w:val="left"/>
      <w:pPr>
        <w:ind w:left="4309" w:hanging="360"/>
      </w:pPr>
      <w:rPr>
        <w:rFonts w:ascii="Courier New" w:hAnsi="Courier New" w:cs="Courier New" w:hint="default"/>
      </w:rPr>
    </w:lvl>
    <w:lvl w:ilvl="5" w:tplc="44090005" w:tentative="1">
      <w:start w:val="1"/>
      <w:numFmt w:val="bullet"/>
      <w:lvlText w:val=""/>
      <w:lvlJc w:val="left"/>
      <w:pPr>
        <w:ind w:left="5029" w:hanging="360"/>
      </w:pPr>
      <w:rPr>
        <w:rFonts w:ascii="Wingdings" w:hAnsi="Wingdings" w:hint="default"/>
      </w:rPr>
    </w:lvl>
    <w:lvl w:ilvl="6" w:tplc="44090001" w:tentative="1">
      <w:start w:val="1"/>
      <w:numFmt w:val="bullet"/>
      <w:lvlText w:val=""/>
      <w:lvlJc w:val="left"/>
      <w:pPr>
        <w:ind w:left="5749" w:hanging="360"/>
      </w:pPr>
      <w:rPr>
        <w:rFonts w:ascii="Symbol" w:hAnsi="Symbol" w:hint="default"/>
      </w:rPr>
    </w:lvl>
    <w:lvl w:ilvl="7" w:tplc="44090003" w:tentative="1">
      <w:start w:val="1"/>
      <w:numFmt w:val="bullet"/>
      <w:lvlText w:val="o"/>
      <w:lvlJc w:val="left"/>
      <w:pPr>
        <w:ind w:left="6469" w:hanging="360"/>
      </w:pPr>
      <w:rPr>
        <w:rFonts w:ascii="Courier New" w:hAnsi="Courier New" w:cs="Courier New" w:hint="default"/>
      </w:rPr>
    </w:lvl>
    <w:lvl w:ilvl="8" w:tplc="44090005" w:tentative="1">
      <w:start w:val="1"/>
      <w:numFmt w:val="bullet"/>
      <w:lvlText w:val=""/>
      <w:lvlJc w:val="left"/>
      <w:pPr>
        <w:ind w:left="7189" w:hanging="360"/>
      </w:pPr>
      <w:rPr>
        <w:rFonts w:ascii="Wingdings" w:hAnsi="Wingdings" w:hint="default"/>
      </w:rPr>
    </w:lvl>
  </w:abstractNum>
  <w:abstractNum w:abstractNumId="1" w15:restartNumberingAfterBreak="0">
    <w:nsid w:val="056057F7"/>
    <w:multiLevelType w:val="hybridMultilevel"/>
    <w:tmpl w:val="AE7E977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AF2689C"/>
    <w:multiLevelType w:val="hybridMultilevel"/>
    <w:tmpl w:val="0890E3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3DF1DBB"/>
    <w:multiLevelType w:val="hybridMultilevel"/>
    <w:tmpl w:val="B17206D4"/>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4" w15:restartNumberingAfterBreak="0">
    <w:nsid w:val="50AB6819"/>
    <w:multiLevelType w:val="hybridMultilevel"/>
    <w:tmpl w:val="428EB35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B017280"/>
    <w:multiLevelType w:val="hybridMultilevel"/>
    <w:tmpl w:val="428EB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56"/>
    <w:rsid w:val="00114B74"/>
    <w:rsid w:val="00142D4A"/>
    <w:rsid w:val="00191B58"/>
    <w:rsid w:val="00194F52"/>
    <w:rsid w:val="002274C3"/>
    <w:rsid w:val="00285042"/>
    <w:rsid w:val="002E2FB6"/>
    <w:rsid w:val="003656D9"/>
    <w:rsid w:val="003D1399"/>
    <w:rsid w:val="00445F88"/>
    <w:rsid w:val="004B1891"/>
    <w:rsid w:val="004B6AF5"/>
    <w:rsid w:val="00522811"/>
    <w:rsid w:val="00593C49"/>
    <w:rsid w:val="006365CB"/>
    <w:rsid w:val="006D4109"/>
    <w:rsid w:val="00704D4D"/>
    <w:rsid w:val="00774D52"/>
    <w:rsid w:val="007B4696"/>
    <w:rsid w:val="009E0949"/>
    <w:rsid w:val="00AF1EA1"/>
    <w:rsid w:val="00B93E56"/>
    <w:rsid w:val="00BD337F"/>
    <w:rsid w:val="00C900F0"/>
    <w:rsid w:val="00CD5A34"/>
    <w:rsid w:val="00D21815"/>
    <w:rsid w:val="00D64CB0"/>
    <w:rsid w:val="00DE7418"/>
    <w:rsid w:val="00DF6E55"/>
    <w:rsid w:val="00E17C8C"/>
    <w:rsid w:val="00F600CF"/>
    <w:rsid w:val="00F960C5"/>
    <w:rsid w:val="00FA51A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3134D"/>
  <w15:chartTrackingRefBased/>
  <w15:docId w15:val="{F51A42D1-CEA6-4135-8BD8-54CEDEC4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E56"/>
    <w:pPr>
      <w:ind w:left="720"/>
      <w:contextualSpacing/>
    </w:pPr>
  </w:style>
  <w:style w:type="table" w:styleId="TableGrid">
    <w:name w:val="Table Grid"/>
    <w:basedOn w:val="TableNormal"/>
    <w:uiPriority w:val="39"/>
    <w:rsid w:val="009E0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Widyaraha Ali</dc:creator>
  <cp:keywords/>
  <dc:description/>
  <cp:lastModifiedBy>Nur Widyaraha Ali</cp:lastModifiedBy>
  <cp:revision>4</cp:revision>
  <dcterms:created xsi:type="dcterms:W3CDTF">2022-01-24T11:06:00Z</dcterms:created>
  <dcterms:modified xsi:type="dcterms:W3CDTF">2022-01-24T11:16:00Z</dcterms:modified>
</cp:coreProperties>
</file>